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4E" w:rsidRPr="00DD6B1B" w:rsidRDefault="0012774E" w:rsidP="0012774E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 «Русский язык»</w:t>
      </w:r>
    </w:p>
    <w:p w:rsidR="0012774E" w:rsidRPr="00DD6B1B" w:rsidRDefault="0012774E" w:rsidP="0012774E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sz w:val="24"/>
          <w:szCs w:val="24"/>
        </w:rPr>
        <w:t>5–9 КЛАССЫ</w:t>
      </w:r>
    </w:p>
    <w:p w:rsidR="0012774E" w:rsidRPr="00DD6B1B" w:rsidRDefault="0012774E" w:rsidP="0012774E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774E" w:rsidRPr="00DD6B1B" w:rsidRDefault="0012774E" w:rsidP="0012774E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DD6B1B">
        <w:rPr>
          <w:rFonts w:ascii="Times New Roman" w:eastAsia="Calibri" w:hAnsi="Times New Roman" w:cs="Times New Roman"/>
          <w:b/>
          <w:bCs/>
          <w:sz w:val="24"/>
          <w:szCs w:val="24"/>
        </w:rPr>
        <w:t>.  Пояснительная записка.</w:t>
      </w:r>
    </w:p>
    <w:p w:rsidR="0012774E" w:rsidRPr="00DD6B1B" w:rsidRDefault="0012774E" w:rsidP="0012774E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774E" w:rsidRPr="00DD6B1B" w:rsidRDefault="0012774E" w:rsidP="0012774E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sz w:val="24"/>
          <w:szCs w:val="24"/>
        </w:rPr>
        <w:t>1.Нормативные ссылки:</w:t>
      </w:r>
    </w:p>
    <w:p w:rsidR="0012774E" w:rsidRPr="00DD6B1B" w:rsidRDefault="0012774E" w:rsidP="0012774E">
      <w:pPr>
        <w:widowControl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DD6B1B">
        <w:rPr>
          <w:rFonts w:ascii="Times New Roman" w:eastAsia="Calibri" w:hAnsi="Times New Roman" w:cs="Times New Roman"/>
          <w:bCs/>
          <w:sz w:val="24"/>
          <w:szCs w:val="24"/>
        </w:rPr>
        <w:t>-Конвенция о правах ребенка.</w:t>
      </w:r>
    </w:p>
    <w:p w:rsidR="0012774E" w:rsidRPr="00DD6B1B" w:rsidRDefault="0012774E" w:rsidP="0012774E">
      <w:pPr>
        <w:widowControl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DD6B1B">
        <w:rPr>
          <w:rFonts w:ascii="Times New Roman" w:eastAsia="Calibri" w:hAnsi="Times New Roman" w:cs="Times New Roman"/>
          <w:bCs/>
          <w:sz w:val="24"/>
          <w:szCs w:val="24"/>
        </w:rPr>
        <w:t>-Конституция Российской Федерации.</w:t>
      </w:r>
    </w:p>
    <w:p w:rsidR="0012774E" w:rsidRPr="00DD6B1B" w:rsidRDefault="0012774E" w:rsidP="0012774E">
      <w:pPr>
        <w:widowControl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DD6B1B">
        <w:rPr>
          <w:rFonts w:ascii="Times New Roman" w:eastAsia="Calibri" w:hAnsi="Times New Roman" w:cs="Times New Roman"/>
          <w:bCs/>
          <w:sz w:val="24"/>
          <w:szCs w:val="24"/>
        </w:rPr>
        <w:t>-Закон Российской Федерации «Об образовании в Российской Федерации»</w:t>
      </w:r>
    </w:p>
    <w:p w:rsidR="0012774E" w:rsidRPr="00DD6B1B" w:rsidRDefault="0012774E" w:rsidP="0012774E">
      <w:pPr>
        <w:widowControl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DD6B1B">
        <w:rPr>
          <w:rFonts w:ascii="Times New Roman" w:eastAsia="Calibri" w:hAnsi="Times New Roman" w:cs="Times New Roman"/>
          <w:bCs/>
          <w:sz w:val="24"/>
          <w:szCs w:val="24"/>
        </w:rPr>
        <w:t xml:space="preserve">-Федеральный государственный образовательный стандарт основного общего образования </w:t>
      </w:r>
    </w:p>
    <w:p w:rsidR="0012774E" w:rsidRPr="00DD6B1B" w:rsidRDefault="0012774E" w:rsidP="0012774E">
      <w:pPr>
        <w:widowControl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DD6B1B">
        <w:rPr>
          <w:rFonts w:ascii="Times New Roman" w:eastAsia="Calibri" w:hAnsi="Times New Roman" w:cs="Times New Roman"/>
          <w:bCs/>
          <w:sz w:val="24"/>
          <w:szCs w:val="24"/>
        </w:rPr>
        <w:t>-Закон Саратовской области «Об образовании в Саратовской области».</w:t>
      </w:r>
    </w:p>
    <w:p w:rsidR="0012774E" w:rsidRPr="00DD6B1B" w:rsidRDefault="0012774E" w:rsidP="0012774E">
      <w:pPr>
        <w:widowControl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DD6B1B">
        <w:rPr>
          <w:rFonts w:ascii="Times New Roman" w:eastAsia="Calibri" w:hAnsi="Times New Roman" w:cs="Times New Roman"/>
          <w:bCs/>
          <w:sz w:val="24"/>
          <w:szCs w:val="24"/>
        </w:rPr>
        <w:t>-Примерная основная образовательная программа основного общего образования.</w:t>
      </w:r>
    </w:p>
    <w:p w:rsidR="0012774E" w:rsidRPr="00DD6B1B" w:rsidRDefault="0012774E" w:rsidP="0012774E">
      <w:pPr>
        <w:widowControl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DD6B1B">
        <w:rPr>
          <w:rFonts w:ascii="Times New Roman" w:eastAsia="Calibri" w:hAnsi="Times New Roman" w:cs="Times New Roman"/>
          <w:bCs/>
          <w:sz w:val="24"/>
          <w:szCs w:val="24"/>
        </w:rPr>
        <w:t>-Примерные программы по учебным предметам: русский язык 5-9 классы.</w:t>
      </w:r>
    </w:p>
    <w:p w:rsidR="0012774E" w:rsidRPr="00DD6B1B" w:rsidRDefault="0012774E" w:rsidP="0012774E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Авторская программа «Русский язык» 5-9 классы  Т.А Ладыженская, М.Т. Баранов, Л.А. Тростенцова и др.</w:t>
      </w:r>
    </w:p>
    <w:p w:rsidR="0012774E" w:rsidRPr="00DD6B1B" w:rsidRDefault="0012774E" w:rsidP="0012774E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>-Устав муниципального общеобразовательного учреждения – средняя общеобразовательная школа села КалининскоеМарксовского района Саратовской области.</w:t>
      </w:r>
    </w:p>
    <w:p w:rsidR="0012774E" w:rsidRPr="00DD6B1B" w:rsidRDefault="0012774E" w:rsidP="0012774E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-Основная </w:t>
      </w:r>
      <w:r w:rsidRPr="00DD6B1B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образовательная программа основного общего образования </w:t>
      </w:r>
      <w:r w:rsidRPr="00DD6B1B">
        <w:rPr>
          <w:rFonts w:ascii="Times New Roman" w:eastAsia="Calibri" w:hAnsi="Times New Roman" w:cs="Times New Roman"/>
          <w:sz w:val="24"/>
          <w:szCs w:val="24"/>
        </w:rPr>
        <w:t>муниципального общеобразовательного учреждения – средняя общеобразовательная школа села КалининскоеМарксовского района Саратовской области</w:t>
      </w:r>
    </w:p>
    <w:p w:rsidR="0012774E" w:rsidRPr="00DD6B1B" w:rsidRDefault="0012774E" w:rsidP="0012774E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>-Положение о рабочей программе педагога муниципального общеобразовательного учреждения – средняя общеобразовательная школа села Калининское Марксовского района Саратовской области.</w:t>
      </w:r>
    </w:p>
    <w:p w:rsidR="0012774E" w:rsidRPr="00DD6B1B" w:rsidRDefault="0012774E" w:rsidP="0012774E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74E" w:rsidRPr="00DD6B1B" w:rsidRDefault="0012774E" w:rsidP="0012774E">
      <w:pPr>
        <w:spacing w:before="360" w:after="12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 Цели и задачи обучения</w:t>
      </w:r>
    </w:p>
    <w:p w:rsidR="0012774E" w:rsidRPr="00DD6B1B" w:rsidRDefault="0012774E" w:rsidP="0012774E">
      <w:pPr>
        <w:numPr>
          <w:ilvl w:val="0"/>
          <w:numId w:val="1"/>
        </w:numPr>
        <w:spacing w:before="6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DD6B1B">
        <w:rPr>
          <w:rFonts w:ascii="Times New Roman" w:eastAsia="Calibri" w:hAnsi="Times New Roman" w:cs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12774E" w:rsidRPr="00DD6B1B" w:rsidRDefault="0012774E" w:rsidP="0012774E">
      <w:pPr>
        <w:numPr>
          <w:ilvl w:val="0"/>
          <w:numId w:val="1"/>
        </w:numPr>
        <w:spacing w:before="6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sz w:val="24"/>
          <w:szCs w:val="24"/>
        </w:rPr>
        <w:t>совершенствование</w:t>
      </w: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2774E" w:rsidRPr="00DD6B1B" w:rsidRDefault="0012774E" w:rsidP="0012774E">
      <w:pPr>
        <w:numPr>
          <w:ilvl w:val="0"/>
          <w:numId w:val="1"/>
        </w:numPr>
        <w:spacing w:before="6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</w:t>
      </w:r>
      <w:r w:rsidRPr="00DD6B1B">
        <w:rPr>
          <w:rFonts w:ascii="Times New Roman" w:eastAsia="Calibri" w:hAnsi="Times New Roman" w:cs="Times New Roman"/>
          <w:sz w:val="24"/>
          <w:szCs w:val="24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12774E" w:rsidRPr="00DD6B1B" w:rsidRDefault="0012774E" w:rsidP="0012774E">
      <w:pPr>
        <w:numPr>
          <w:ilvl w:val="0"/>
          <w:numId w:val="1"/>
        </w:numPr>
        <w:spacing w:before="6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DD6B1B">
        <w:rPr>
          <w:rFonts w:ascii="Times New Roman" w:eastAsia="Calibri" w:hAnsi="Times New Roman" w:cs="Times New Roman"/>
          <w:sz w:val="24"/>
          <w:szCs w:val="24"/>
        </w:rPr>
        <w:t>уменийопознавать,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12774E" w:rsidRPr="00DD6B1B" w:rsidRDefault="0012774E" w:rsidP="0012774E">
      <w:pPr>
        <w:spacing w:before="60"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74E" w:rsidRPr="00DD6B1B" w:rsidRDefault="0012774E" w:rsidP="001277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 Общая характеристика учебного предмета «Русский язык»</w:t>
      </w:r>
    </w:p>
    <w:p w:rsidR="0012774E" w:rsidRPr="00DD6B1B" w:rsidRDefault="0012774E" w:rsidP="0012774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предмету «Русский язык»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поколения, примерной прораммы по предмету «Русский язык». Содержание курса русского (родного) языка в основной школе обусловлено общей нацеленностью образовательного процесса на достижение </w:t>
      </w:r>
      <w:r w:rsidRPr="00DD6B1B">
        <w:rPr>
          <w:rFonts w:ascii="Times New Roman" w:eastAsia="Calibri" w:hAnsi="Times New Roman" w:cs="Times New Roman"/>
          <w:b/>
          <w:sz w:val="24"/>
          <w:szCs w:val="24"/>
        </w:rPr>
        <w:t>метапредметных и предметных</w:t>
      </w: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целей обучения, что возможно на основе </w:t>
      </w:r>
      <w:r w:rsidRPr="00DD6B1B">
        <w:rPr>
          <w:rFonts w:ascii="Times New Roman" w:eastAsia="Calibri" w:hAnsi="Times New Roman" w:cs="Times New Roman"/>
          <w:b/>
          <w:sz w:val="24"/>
          <w:szCs w:val="24"/>
        </w:rPr>
        <w:t>компетентностного подхода,</w:t>
      </w: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который обеспечивает формирование и развитие </w:t>
      </w:r>
      <w:r w:rsidRPr="00DD6B1B">
        <w:rPr>
          <w:rFonts w:ascii="Times New Roman" w:eastAsia="Calibri" w:hAnsi="Times New Roman" w:cs="Times New Roman"/>
          <w:b/>
          <w:sz w:val="24"/>
          <w:szCs w:val="24"/>
        </w:rPr>
        <w:t>коммуникативной, языковой и лингвистической (языковедческой) и культуроведческой компетенций.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ab/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ab/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12774E" w:rsidRPr="00DD6B1B" w:rsidRDefault="0012774E" w:rsidP="0012774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>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12774E" w:rsidRPr="00DD6B1B" w:rsidRDefault="0012774E" w:rsidP="0012774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>Усиление коммуникативно-деятельностной направленности курса русского (родного)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12774E" w:rsidRPr="00DD6B1B" w:rsidRDefault="0012774E" w:rsidP="0012774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Основными индикаторами функциональной грамотности, имеющей метапредметный статус, являются: </w:t>
      </w:r>
    </w:p>
    <w:p w:rsidR="0012774E" w:rsidRPr="00DD6B1B" w:rsidRDefault="0012774E" w:rsidP="0012774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: 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</w:t>
      </w:r>
      <w:r w:rsidRPr="00DD6B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соблюдать в процессе коммуникации основные нормы устной и письменной речи и правила русского речевого этикета.; </w:t>
      </w:r>
    </w:p>
    <w:p w:rsidR="0012774E" w:rsidRPr="00DD6B1B" w:rsidRDefault="0012774E" w:rsidP="0012774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DD6B1B">
        <w:rPr>
          <w:rFonts w:ascii="Times New Roman" w:eastAsia="Calibri" w:hAnsi="Times New Roman" w:cs="Times New Roman"/>
          <w:sz w:val="24"/>
          <w:szCs w:val="24"/>
        </w:rPr>
        <w:t>: 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осуществ-лять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;</w:t>
      </w:r>
    </w:p>
    <w:p w:rsidR="0012774E" w:rsidRPr="00DD6B1B" w:rsidRDefault="0012774E" w:rsidP="0012774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действия:</w:t>
      </w: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самокоррекцию .</w:t>
      </w:r>
    </w:p>
    <w:p w:rsidR="0012774E" w:rsidRPr="00DD6B1B" w:rsidRDefault="0012774E" w:rsidP="0012774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ее. Таким образом, обучение русскому (родному) языку в основной школе должно обеспечить общекультурный уровень человека. </w:t>
      </w:r>
    </w:p>
    <w:p w:rsidR="0012774E" w:rsidRPr="00DD6B1B" w:rsidRDefault="0012774E" w:rsidP="0012774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«Русский язык» предназначена для реализации в общеобразовательной школе. Ориентирована на учащихся 5-9классов. Предмет «Русский язык» входит в образовательную область «Филология».</w:t>
      </w:r>
    </w:p>
    <w:p w:rsidR="0012774E" w:rsidRPr="00DD6B1B" w:rsidRDefault="0012774E" w:rsidP="0012774E">
      <w:pPr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sz w:val="24"/>
          <w:szCs w:val="24"/>
        </w:rPr>
        <w:t xml:space="preserve"> Место учебного предмета «Русский язык» в учебном плане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Федерального образовательного стандарта основного общего образования предмет «Русский язык» изучается с 5 по 9 классы. Предмет «Русский язык» относится к учебной области «Филология». Реализуется за счет часов, предусмотренных обязательной частью учебного плана основного общего образования.объеме 732 </w:t>
      </w:r>
      <w:r w:rsidR="00DD6B1B">
        <w:rPr>
          <w:rFonts w:ascii="Times New Roman" w:eastAsia="Calibri" w:hAnsi="Times New Roman" w:cs="Times New Roman"/>
          <w:sz w:val="24"/>
          <w:szCs w:val="24"/>
        </w:rPr>
        <w:t>ч. В том числе: в 5 классе — 170</w:t>
      </w: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ч, в</w:t>
      </w:r>
      <w:r w:rsidR="00DD6B1B">
        <w:rPr>
          <w:rFonts w:ascii="Times New Roman" w:eastAsia="Calibri" w:hAnsi="Times New Roman" w:cs="Times New Roman"/>
          <w:sz w:val="24"/>
          <w:szCs w:val="24"/>
        </w:rPr>
        <w:t xml:space="preserve"> 6 классе — 2</w:t>
      </w:r>
      <w:r w:rsidRPr="00DD6B1B">
        <w:rPr>
          <w:rFonts w:ascii="Times New Roman" w:eastAsia="Calibri" w:hAnsi="Times New Roman" w:cs="Times New Roman"/>
          <w:sz w:val="24"/>
          <w:szCs w:val="24"/>
        </w:rPr>
        <w:t>0</w:t>
      </w:r>
      <w:r w:rsidR="00DD6B1B">
        <w:rPr>
          <w:rFonts w:ascii="Times New Roman" w:eastAsia="Calibri" w:hAnsi="Times New Roman" w:cs="Times New Roman"/>
          <w:sz w:val="24"/>
          <w:szCs w:val="24"/>
        </w:rPr>
        <w:t>4 ч, в 7 классе — 136</w:t>
      </w: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ч, в 8</w:t>
      </w:r>
      <w:r w:rsidR="00DD6B1B">
        <w:rPr>
          <w:rFonts w:ascii="Times New Roman" w:eastAsia="Calibri" w:hAnsi="Times New Roman" w:cs="Times New Roman"/>
          <w:sz w:val="24"/>
          <w:szCs w:val="24"/>
        </w:rPr>
        <w:t xml:space="preserve"> классе —    102 ч, в 9 классе —   102 </w:t>
      </w: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12774E" w:rsidRPr="00DD6B1B" w:rsidRDefault="0012774E" w:rsidP="0012774E">
      <w:pPr>
        <w:numPr>
          <w:ilvl w:val="0"/>
          <w:numId w:val="4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предмета «Русский язык»</w:t>
      </w:r>
    </w:p>
    <w:p w:rsidR="0012774E" w:rsidRPr="00DD6B1B" w:rsidRDefault="0012774E" w:rsidP="0012774E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2774E" w:rsidRPr="00DD6B1B" w:rsidRDefault="0012774E" w:rsidP="0012774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sz w:val="24"/>
          <w:szCs w:val="24"/>
        </w:rPr>
        <w:t>Метапредметными результатами</w:t>
      </w: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12774E" w:rsidRPr="00DD6B1B" w:rsidRDefault="0012774E" w:rsidP="0012774E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>владение всеми видами речевой деятельности:</w:t>
      </w:r>
    </w:p>
    <w:p w:rsidR="0012774E" w:rsidRPr="00DD6B1B" w:rsidRDefault="0012774E" w:rsidP="0012774E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sz w:val="24"/>
          <w:szCs w:val="24"/>
        </w:rPr>
        <w:t>Аудирование и чтение: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sz w:val="24"/>
          <w:szCs w:val="24"/>
        </w:rPr>
        <w:t xml:space="preserve"> говорение и письмо: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</w:t>
      </w:r>
      <w:r w:rsidRPr="00DD6B1B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sz w:val="24"/>
          <w:szCs w:val="24"/>
        </w:rPr>
        <w:t xml:space="preserve"> 2)</w:t>
      </w: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уровне.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sz w:val="24"/>
          <w:szCs w:val="24"/>
        </w:rPr>
        <w:t xml:space="preserve"> 3)</w:t>
      </w: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2) понимание места родного языка в системе гуманитарных наук и его роли в образовании в целом;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3) усвоение основ научных знаний о родном языке; понимание взаимосвязи его уровней и единиц;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lastRenderedPageBreak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12774E" w:rsidRPr="00DD6B1B" w:rsidRDefault="0012774E" w:rsidP="001277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12774E" w:rsidRPr="00DD6B1B" w:rsidRDefault="0012774E" w:rsidP="0012774E">
      <w:pPr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DD6B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УЧЕБНОГО ПРЕДМЕТА «РУССКИЙ ЯЗЫК»</w:t>
      </w:r>
    </w:p>
    <w:p w:rsidR="0012774E" w:rsidRPr="00DD6B1B" w:rsidRDefault="0012774E" w:rsidP="0012774E">
      <w:pPr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774E" w:rsidRPr="00DD6B1B" w:rsidRDefault="00DD6B1B" w:rsidP="0012774E">
      <w:pPr>
        <w:spacing w:line="36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5 КЛАСС (170</w:t>
      </w:r>
      <w:r w:rsidR="0012774E" w:rsidRPr="00DD6B1B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           О языке </w:t>
      </w:r>
      <w:r w:rsidRPr="00DD6B1B">
        <w:rPr>
          <w:rFonts w:ascii="Times New Roman" w:eastAsia="Calibri" w:hAnsi="Times New Roman" w:cs="Times New Roman"/>
          <w:color w:val="000000"/>
          <w:sz w:val="18"/>
          <w:szCs w:val="18"/>
        </w:rPr>
        <w:t>(1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Значение языка в жизни человека. Высказывания великих людей о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русском языке.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 Речь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(30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Текст: основные признаки текста;  тема и основ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ная мысль текста; развитие мысли в тексте; данная и новая информация; деление текста на абзацы; стро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ение абзаца: зачин, средняя часть, концовка; план текста (простой).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Стили речи: разговорный, художественный, деловой; их основные признаки; сфера употребления в речи, характерные языковые средства (из числа изученных учащимися).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Типы речи: повествование, описание, рассуж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дение. Особенности строения: 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а) художественного и делового повествования; б) описания предмета;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в) рассуждения-доказательства; г) оценочных сужде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ний.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Композиционные   формы: деловая инст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рукция (как что-либо делать), объявление. Основные требования к изложению (подробному и сжатому) и сочинению.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Закрепление и углубление из</w:t>
      </w:r>
      <w:r w:rsid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ученного в начальных классах (30</w:t>
      </w: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12774E" w:rsidRPr="00DD6B1B" w:rsidRDefault="00DD6B1B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ФОНЕТИКА, ОРФОЭПИЯ, ГРАФИКА (9</w:t>
      </w:r>
      <w:r w:rsidR="0012774E"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Предмет изучения фонетики. Звуки речи. Слог. Ударение. Гласные ударные и безударные. Согласные твер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дые в мягкие, глухие и звонкие. Элементарные све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дения о транскрипции. Предмет изучения орфоэпии. Основные правила произношения звуков речи: ударных и безударных гласных; согласных звуков. Предмет изучения графики. Алфавит. Правиль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ное название букв алфавита. Соотношение звуков и букв. Звуковое значение букв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е, ё, я, ю.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орфоэпическим слова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рем и его использование.</w:t>
      </w:r>
    </w:p>
    <w:p w:rsidR="0012774E" w:rsidRPr="00DD6B1B" w:rsidRDefault="00DD6B1B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ПИСЬМО. ОРФОГРАФИЯ (10</w:t>
      </w:r>
      <w:r w:rsidR="0012774E"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Значение письма в жизни общества. Предмет изучения орфографии. Понятие орфо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граммы. Основные виды изученных орфограмм гласных и согласных корня. Употребление на письме буквенных сочетаний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жи~ши, ча—ща, чу—щу,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нч,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чн, чк, рщ;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раздели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тельных ъ и ь;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-тся я -ться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глаголах.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Не с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глаголами. Использование орфографического словаря.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СЛОВО И ЕГО ЗНАЧЕНИЕ. ЛЕКСИКА(3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Предмет изучения лексики. Слово и его лексическое значение. Основные спо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собы толкования лексического значения слова: крат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кое объяснение значения в толковом словаре; подбор синонимов, антонимов, однокоренных слов. Этикетные слова как особая лексическая группа. Знакомство с толковым словарем.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СЛ</w:t>
      </w:r>
      <w:r w:rsidR="00DD6B1B">
        <w:rPr>
          <w:rFonts w:ascii="Times New Roman" w:eastAsia="Calibri" w:hAnsi="Times New Roman" w:cs="Times New Roman"/>
          <w:color w:val="000000"/>
          <w:sz w:val="24"/>
          <w:szCs w:val="24"/>
        </w:rPr>
        <w:t>ОВО И ЕГО СТРОЕНИЕ. МОРФЕМИКА (3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Предмет изучения состава слова. Морфема как часть слова. Корень. Смысловая общность однокоренных слов. Приставка и суффикс как значимые части сло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ва. Окончание как морфема, образующая форму слова. Знакомство со словарем значения морфем и слова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рем морфемного строения слов.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 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СЛОВО КАК ЧАСТЬ РЕЧИ. МОРФОЛОГИЯ (5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Предмет изучения морфологии. Система частей речи в русском языке. .Знаменательные части речи, их основные признаки. Служебные части речи. Междометия и звукоподражательные слова. Знакомство с грамматико-орфографическим сло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варем.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Язык. Правописание (систематический курс)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Синтаксис и пунктуация (39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    Предмет изучения синтаксиса и пунктуации. Словосочетание. Главное и зависимое слова в сло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восочетании .Предложение. Его грамматическая основа. Виды предложений по цели высказывания (повествова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тельные, побудительные, вопросительные). Воскли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цательные предложения. Знаки препинания в конце предложения. Интонация и порядок слов. Логиче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ское ударение .Предложения распространенные и нераспростра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ненные. Главные члены предложения. Второстепен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 члены предложения: дополнение, определение, обстоятельство. Тире между подлежащим и сказуемым, выражен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ными существительными в именительном падеже. Предложения с однородными членами (без союзов и с союзами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а, но,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одиночным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и).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Запятая между однородными членами. Обобщающее слово перед одно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родными членами. Двоеточие и тире при обобщаю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щих словах. Обращение. Знаки препинания при обращении. Сложные предложения с бессоюзной и союзной связью. Понятие о сложносочиненном и сложнопод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чиненном предложении. Запятая между частями сложного предложения перед союзами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и, а, но, что, чтобы, потому что, если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и др. Прямая речь после слов автора и перед словами автора. Знаки препинания при прямой речи. Диалог. Тире при диалоге. 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Лексика. Словообразование. Правописание (25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Слово; взаимосвязь его лексического значения, морфемного строения и написания.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Слова однозначные и многозначные. Прямое и пе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реносное значения слова. Переносное значение слова как основа создания художественных тропов: мета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форы, олицетворения, эпитета. Синонимы, антонимы (повторение). Омонимы. Пути пополнения словарного состава русского язы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ка: словообразование и заимствование слов из других языков. Слова исконно русские и заимствованные. Понятие о механизме образования слов в русском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языке. Основные способы образования слов: приста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вочный, суффиксальный, сложение. Чередование гласных и согласных в морфемах при образовании слова и его форм.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Словообразовательная модель как схема постро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ения слов определенной части речи, имеющих общ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ность в значении (^оватый, ^ательница и т. п.). Неологизмы как новые слова, построенные по типич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ным моделям. Правописание приставок на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с.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Правописание корней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-лож- — -лаг-; -рос-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-раст-(-ращ~).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Буквы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о—е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 шипящих в корне. Буквы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и—ы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ц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в разных частях слов.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Общеупотребительная лексика и слова, имеющие ограниченную сферу употребления (диалектизмы, профессионализмы). Устаревшие слова. Фразеологизмы; их стилистическая принадлеж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ность и основные функции в речи. Наблюдение за использованием в художественном тексте синонимов, антонимов, омонимов; слов в пе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реносном значении для создания тропов (метафор, олицетворений, эпитетов); диалектизмов, устарев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ших слов и фразеологических оборотов.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Морфология. Орфография (39ч)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Классификация частей речи русского языка (по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вторение) (1 ч).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САМОСТОЯТЕЛЬНЫЕ ЧАСТИ РЕЧИ.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 ГЛАГОЛ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(22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Глагол как часть речи: общее грамматическое зна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чение, морфологические признаки, роль в предложе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нии. Начальная форма (инфинитив).  Основные способы образования глаголов. Право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писание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 глаголами (закрепление).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 Возвратные глаголы. Правописание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-ться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–тся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глаголах (закрепление). Виды глаголов. Корни с чередованием 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и—е (-мир-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—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-мер-; -тир- — -тер-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и др.), их правописание. Наклонение глагола. Изъявительное наклонение. Время глагола. Лицо и число. Спряжение. Правопи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сание безударных личных окончаний глагола. Раз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носпрягаемые глаголы (ознакомление). Сослагательное наклонение: значение, образова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ние, правописание. Повелительное наклонение: значение, образова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ние, правописание. Безличные глаголы. Употребление в художественном тексте одного времени вместо другого, одного наклонения вместо другого в целях повышения образности и эмоцио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нальности. Глагольная синонимия в художествен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текстах (наблюдение и анализ). Употребление глаголов в переносном значении.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ИМЯ СУЩЕСТВИТЕЛЬНОЕ (15ч)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Имя существительное как часть речи: общее грам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матическое значение, морфологические признаки, роль в предложении. Начальная форма.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    Основные способы образования имей существи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тельных. Правила   употребления   при   письме   типичных  суффиксов, в частности суффиксов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-чик (-щик), -ек, -ик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(-чик). Правила слитного и раздельного написа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ния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не с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именами существительными. Имена существительные одушевленные и неодушевленные; собственные и нарицательные.   Правила употребления большой буквы при написании имен сущест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вительных. Род имен существительных. Существительные об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щего рода; род неизменяемых имен существитель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ных. Число имен существительных. Существительные, имеющие форму только единственного или только множественного числа. Падеж. Склонение имен существительных. Разно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склоняемые и несклоняемые существительные. Правописание безударных окончаний имен су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ществительных. Развитие навыков пользования грамматико-орфографическям, орфографическим, толковым, словооб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разовательным, орфоэпическим словарями. Имена существительные в художественном текс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те: их образная и экспрессивная роль.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ИМЯ ПРИЛАГАТЕЛЬНОЕ (12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Имя прилагательное как часть речи: общее грам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матическое значение, морфологические признаки, роль в предложении. Начальная форма. Основные способы образования имен прилагатель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ных. Разряды имен прилагательных по значению: при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лагательные качественные, относительные и притя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жательные.  Прилагательные полные и краткие, их роль в предложении. Правописание кратких имен прилагательных с основой на шипящий. Степени сравнения имен прилагательных. Склонение имен прилагательных. Правописание падежных окончаний имен прилагательных. Образная, эмоциональная функция имен прилага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тельных в художественном тексте. Эпитеты. Синони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мия имен прилагательных. Роль прилагательных в научной и деловой речи. Употребление прилагатель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в переносном значении.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Повторение   (3ч).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Резервные часы (4ч). </w:t>
      </w:r>
    </w:p>
    <w:p w:rsidR="0012774E" w:rsidRDefault="0012774E" w:rsidP="0012774E">
      <w:pPr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</w:p>
    <w:p w:rsidR="00957202" w:rsidRPr="00DD6B1B" w:rsidRDefault="00957202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</w:p>
    <w:p w:rsidR="0012774E" w:rsidRPr="00DD6B1B" w:rsidRDefault="00DD6B1B" w:rsidP="0012774E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6 КЛАСС (2</w:t>
      </w:r>
      <w:r w:rsidR="0012774E"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 </w:t>
      </w:r>
      <w:r w:rsidR="0012774E"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О языке (1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Слово как основная единица языка.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Закрепление и углубление изученногов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 </w:t>
      </w: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классе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ГРАММАТИКА (5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Морфология и синтаксис как разделы грамматики. Имя существительное, имя прилагательное и глагол; их общее грамматическое значение, морфологические и синтаксические признаки.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  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Словосочетание и предложение как основные единицы синтаксиса. Главные и зависимые части словосочетания; главные и второстепенные члены предложения.     Понятие простого и сложного предложения. Предложение с однородными членами,   обращением и  прямой речью.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     ПРАВОПИСАНИЕ (15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Орфография: употребление прописных букв; буквы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ъ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ь;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орфограммы корня; правописание окон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чаний слов; слитное и раздельное написание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сглаголами, существительными, прилагательными.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Пунктуация: знаки препинания в конце предложения; запятая при однородных членах, меж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ду частями сложного предложения, при обращении; пунктуационное оформление прямой речи перед и после слов автора; тире и двоеточие в предложениях с однородными членами и обобщающим словом; тире между подлежащим и сказуемым.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Словообразование, правописание и употребление в речи имен существительных, прилагательных и глаголов (64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Словообразование имен существительных, прила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гательных, глаголов. Основные способы образования слов:   приставочный,   суффиксальный,   приставочно-суффиксальный, сложение. Сложносокращенные слова; верное определение их родовой принадлеж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ности.   Словообразовательные   цепочки   однокоренных слов. Типичные словообразовательные модели имён существительных, прилагательных и глаголов. Правописание сложных имен существительных и прилагательных; употребление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н, нн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вименах при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лагательных, образованных от имен существитель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ных; правописание приставок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при-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пре-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букв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ы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—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и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в корне после приставок.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Употребление в речи имен существительных, при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лагательных и глаголов.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правописания некоторых форм имен существительных, прилагательных и глаголов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МОРФОЛОГИЯ. ОРФОГРАФИЯ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Причастие и деепричастие (52ч)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Причастие как особая форма глагола: общее грам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матическое значение, морфологические признаки, роль в предложении. Суффиксы причастий. Действительные и страдательные причастия. Об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разование действительных и страдательных причас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тий настоящего и прошедшего времени. Краткие и полные страдательные причастия; их синтаксическая роль в предложении. Причастный оборот и знаки препинания в предло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жениях с причастным оборотом. Правописание суффиксов действительных и стра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дательных причастий.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 причастиями. Склонение причастий. Правописание окончаний причастий. Употребление причастий в текстах разных сти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лей. Деепричастие как особая форма глагола: общее грамматическое значение, морфологические при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знаки, роль в предложении. Суффиксы дееприча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стий. Образование деепричастий совершенного и несо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вершенного вида.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 деепричастиями. Деепричастный оборот и знаки препинания в предложениях с деепричастным оборотом. Употребление деепричастий в текстах разных сти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лей.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Имя числительное (26ч)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Имя числительное как часть речи: общее грамма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тическое значение, морфологические признаки, роль в предложении. Числительные простые, сложные и составные; их правописание. Числительные количественные, порядковые, со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бирательные,   дробные;   их   значение,   особенности склонения и правописания. Нормы употребления числительных в устной речи. Правильное чтение (с точки зрения грамматиче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ских норм) текстов с именами числительными.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Местоимение(20ч)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Местоимение как часть речи: особенности значения, морфологических и синтаксических признаков. Разряды местоимений: значение, изменение, пра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вописание, роль в предложении. Употребление местоимений для связи предложе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ний в тексте в роли синонимической замены.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Повторение (23ч)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Резервные часы (4ч)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12774E" w:rsidRPr="00DD6B1B" w:rsidRDefault="00DD6B1B" w:rsidP="0012774E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 КЛАСС (136  </w:t>
      </w:r>
      <w:r w:rsidR="0012774E"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языке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(1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Язык как развивающееся явление.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Речь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(32ч)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Повторение изученного о тексте, стилях и типах речи; расширение представления о языковых сред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ствах, характерных для разных типов и стилей речи.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Текст: прямой и обратный (экспрессивный) по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рядок слов в предложениях текста.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Стили речи: публицистический стиль (сфера употребления, задача речи, характерные языковые средства).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   Типы речи: описание состояния человека. Композиционные формы:   заметка в га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зету, рекламное сообщение, портретный очерк.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Закрепление и углубление изученного в 6 классе (15ч)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 Звуковая сторона речи: звуки речи; словесное и логическое ударение; интонация. Словообразование знаменательных частей речи. Правописание: орфография и пунктуация. Лекси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фиксов глагола и причастия.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Не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глаголами, причастиями, деепричастиями.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Язык. Правописание. Культура речи.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Морфология. Орфография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НАРЕЧИЕ (25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Наречие как часть речи: общее грамматическое значение, морфологические признаки, роль в пред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ложении. Степени сравнения наречий. Правописание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ни в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наречиях;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не с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наречиями на -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о(-е); 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конце наречий;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ь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после шипящих в конце наречий;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употребление дефиса,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нн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наречиях; слитное и раздельное написание наречных слов. Разряды наречий по значению: определительные и обстоятельственные. Предикативные слова (зна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комство). Свободное владение орфографическим, толковым, орфоэпическим, этимологическим словарями для по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лучения необходимой справки по наречию. Наречие в художественном тексте (наблюдение и анализ). Синонимия наречий при характеристике действия, признака.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СЛУЖЕБНЫЕ ЧАСТИ РЕЧИ (38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САМОСТОЯТЕЛЬНЫЕ И СЛУЖЕБНЫЕ ЧАСТИ РЕЧИ (1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ПРЕДЛОГ (10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Общее понятие о предлогах. Разряды предлогов: простые, сложные и составные; непроизводные и производные. Правописание предлогов.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СОЮЗ (12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Общее понятие о союзе. Разряды союзов: сочинительные и подчинитель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ные. Употребление союзов в простом и сложном предложениях. Правописание союзов типа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зато, чтобы, также, тоже,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соотносимых с формами других частей речи.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ЧАСТИЦА (22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тями речи и в составе предложения.    Частицы как средство выразительности речи.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МЕЖДОМЕТИЯ И ЗВУКОПОДРАЖАТЕЛЬНЫЕ СЛОВА (3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     Общее понятие о междометиях и звукоподража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тельных словах. Междометия, обслуживающие сфе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ру эмоций, сферу волеизъявления, сферу речевого этикета. Правописание междометий и звукоподражаний. Знаки препинания в предложениях с междоме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тиями.     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ТРУДНЫЕ СЛУЧАИ РАЗГРАНИЧЕНИЯ ЯЗЫКОВЫХ ЯВЛЕНИЙ (10ч)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Семантико-грамматический анализ внешне сход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явлений языка: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по прежнему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по-прежнему, ввиду — в виду, стекло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(гл.) —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стекло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(сущ.),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что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(мест.) —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что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(союз), </w:t>
      </w:r>
      <w:r w:rsidRPr="00DD6B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обежать — обижать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и т. п.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Повторение (5ч)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Резервные часы (14ч)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</w:p>
    <w:p w:rsidR="0012774E" w:rsidRPr="00DD6B1B" w:rsidRDefault="00DD6B1B" w:rsidP="0012774E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 КЛАСС (102 </w:t>
      </w:r>
      <w:r w:rsidR="0012774E"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языке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(1ч)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 в семье славянских языков.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Речь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(17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     Систематизация сведений о тексте, стилях и ти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пах речи; расширение представления о языковых  средствах, характерных для различных стилей речи. Особенности строения устных и письменных публи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цистических высказываний (задача речи, структура  текста, характерные языковые и речевые средства).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Композиционные формы: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высказывание типа репортажа-повествования (повествование о событии: посещении театра, экскур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сии, походе); высказывание типа репортажа-описания (описа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родного города, поселка, улицы, памятника ис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тории или культуры, музея); высказывание типа портретного очерка (об инте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ресном человеке).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Деловые бумаги: автобиография (стандарт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ная форма, языковые средства, характерные для это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вида деловых бумаг).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ТРУДНЫЕ СЛУЧАИ ПРАВОПИСАНИЯ (НА ОСНОВЕ ИЗУЧЕННОГО)(11ч)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СИНТАКСИС И ПУНКТУАЦИЯ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Словосочетание и предложение (6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      Понятие о словосочетании. Строение словосочета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ния: главное и зависимое слово.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 Виды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предложений по цели выска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зывания; восклицательные предложения (повторение). Прямой иобратный порядок слов. Логическое ударение.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Синтаксис простого предложения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ДВУСОСТАВНОЕ ПРЕДЛОЖЕНИЕ. ГЛАВНЫЕ И ВТОРОСТЕПЕННЫЕ ЧЛЕНЫ ПРЕДЛОЖЕНИЯ (11ч)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Подлежащее и сказуемое как главные члены предложения. Способы выражения подлежащего. Простое и составное сказуемое (глагольное и имен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ное). Связка. Постановка тире между подлежащим и сказуемым.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стоятельств. Сравнительный оборот. Выделение за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пятыми сравнительного оборота.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ОДНОСОСТАВНЫЕ И ПРОСТЫЕ ПРЕДЛОЖЕНИЯ (8ч)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Односоставные предложения с главным членом в форме подлежащего (назывные) и в форме сказуемо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(определенно-личные, неопределенно-личные, без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личные).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НЕПОЛНЫЕ ПРЕДЛОЖЕНИЯ (2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 Понятие о неполных предложениях.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 С ОДНОРОДНЫМИ ЧЛЕНАМИ (12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      Однородные члены предложения; их признаки. Однородные члены, связанные бессоюзно и при по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мощи сочинительных союзов. Однородные и неодно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родные определения. Предложения с несколькими рядами однородных членов. Запятая между однород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ными членами. Обобщающие слова при однородных членах предложения. Двоеточие и тире при обоб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щающих словах в предложениях с однородными чле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нами.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 С ОБРАЩЕНИЯМИ, ВВОДНЫМИ СЛОВАМИ (СЛОВОСОЧЕТАНИЯМИ, ПРЕДЛОЖЕНИЯМИ), МЕЖДОМЕТИЯМИ (11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Обращение нераспространенное и распространен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 С ОБОСОБЛЕННЫМИ ЧЛЕНАМИ (17ч)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Понятие обособления. Обособление определений, приложений, дополнений, обстоятельств. Уточняю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щие члены предложения.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Прямая и косвенная речь (6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Способы передачи чужой речи: прямая и косвен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ная речь. Строение предложений с прямой речью. Знаки препинания при прямой речи. Цитата как способ передачи чужой речи. Выделе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цитаты знаками препинания. Диалог.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Резервные часы (3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</w:p>
    <w:p w:rsidR="0012774E" w:rsidRPr="00DD6B1B" w:rsidRDefault="0012774E" w:rsidP="0012774E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 КЛАСС (102ч)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языке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(1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 среди языков мира.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Речь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(17ч)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Систематизация и обобщение сведений о тексте, теме и основной мысли связного высказывания, средствах связи предложений в тексте, о стилях и типах речи. Особенности строения устного и письменного пуб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лицистического высказывания (задача речи, типы речи, характерные языковые и речевые средства). 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Композиционные формы: высказывание типа газетной статьи с рассуждени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ем-размышлением (Что такое настоящая дружба? Деловой человек. Хорошо это или плохо? Воспитан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ный человек. Какой он?); эссе; высказывание типа статьи в газету с рассуждени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ем-доказательством (Надо ли читать книги в век ра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дио и телевидения? Почему я (не) люблю легкую музыку? Чем измеряется жизнь?); рецензия.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Деловые бумаги: заявление (стандартная форма, языковые средства, характерные для этого вида деловых бумаг), доверенность.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Тезисы, конспекты научно-популярных и публи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цистических статей,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ОБОБЩЕНИЕ ИЗУЧЕННОГО В 5-8 КЛАССАХ(16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единицы языка и их особенности (зву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ки, морфемы, слова, словосочетания, предложения). Лексическое и грамматическое значение слова. Части речи и их смысловые, морфологические и синтакси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ческие признаки. Основные правила правописания.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Синтаксис сложного предложения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Сложное предложение 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(2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Сложное предложение и его признаки. Сложные предложения с союзами и без союзов. Классификация   сложных    предложений:   сложносочиненные, сложноподчиненные, бессоюзные.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СЛОЖНОСОЧИНЕННОЕ ПРЕДЛОЖЕНИЕ (15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Строение    сложносочиненного    предложения    и средства связи в нем: интонация и сочинительные союзы (соединительные, разделительные и противительные).   Смысловые   отношения   между частями сложносочиненного предложения. Запятая между частями сложносочиненного пред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ложения.   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СЛОЖНОПОДЧИНЕННОЕ ПРЕДЛОЖЕНИЕ (29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      Строение     сложноподчиненного     предложения: главное и придаточное предложение в его составе; средства связи в сложноподчиненном предложении. Основные виды придаточных предложений: опреде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ношению к главному. Предложения с несколькими придаточными. Знаки препинания между главным и придаточ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предложениями.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БЕССОЮЗНОЕ СЛОЖНОЕ ПРЕДЛОЖЕНИЕ (11 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Смысловые отношения между простыми предло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жениями в составе бессоюзного сложного предложе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ния. Интонация бессоюзного сложного предложе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ния. Знаки препинания в бессоюзном сложном предло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жении.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СЛОЖНОЕ ПРЕДЛОЖЕНИЕ С РАЗНЫМИ ВИДАМИ СВЯЗИ (5ч)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>Сложное предложение с различными видами со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юзной и бессоюзной связи. Знаки препинания в нем.</w:t>
      </w:r>
    </w:p>
    <w:p w:rsidR="0012774E" w:rsidRPr="00DD6B1B" w:rsidRDefault="0012774E" w:rsidP="0012774E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Резервные часы</w:t>
      </w:r>
      <w:r w:rsidRPr="00DD6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(6ч)</w:t>
      </w:r>
    </w:p>
    <w:p w:rsidR="00DD6B1B" w:rsidRDefault="00DD6B1B" w:rsidP="0012774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2774E" w:rsidRPr="00DD6B1B" w:rsidRDefault="0012774E" w:rsidP="0012774E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DD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Тематическое планирование на ступень обучения</w:t>
      </w:r>
    </w:p>
    <w:p w:rsidR="0012774E" w:rsidRPr="00DD6B1B" w:rsidRDefault="0012774E" w:rsidP="001277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4E" w:rsidRPr="00DD6B1B" w:rsidRDefault="0012774E" w:rsidP="0012774E">
      <w:pPr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Тематическое планирование учебного предме</w:t>
      </w:r>
      <w:r w:rsidR="00DD6B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«Русский язык».. 5 класс, 170</w:t>
      </w:r>
      <w:r w:rsidRPr="00DD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3206"/>
        <w:gridCol w:w="629"/>
        <w:gridCol w:w="2677"/>
        <w:gridCol w:w="2600"/>
      </w:tblGrid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 (диктанты)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Творческие работы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Язык и общение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1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 № 1</w:t>
            </w:r>
          </w:p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1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2, № 3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2</w:t>
            </w:r>
          </w:p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2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Фонетика. Орфоэпия. Графика. Орфография. Культура речи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4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3</w:t>
            </w:r>
          </w:p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3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4</w:t>
            </w:r>
          </w:p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4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Морфемика. Орфография. Культура речи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 № 5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5</w:t>
            </w:r>
          </w:p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5</w:t>
            </w:r>
          </w:p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6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 Орфография. Культура речи (Имя существительное)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6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6</w:t>
            </w:r>
          </w:p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7</w:t>
            </w:r>
          </w:p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7</w:t>
            </w:r>
          </w:p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7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8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8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8</w:t>
            </w:r>
          </w:p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9</w:t>
            </w:r>
          </w:p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9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изученного в 5 классе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9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Диктантов - 9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Изложений - 9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Сочинений - 9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774E" w:rsidRPr="00DD6B1B" w:rsidRDefault="0012774E" w:rsidP="00127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74E" w:rsidRPr="00DD6B1B" w:rsidRDefault="0012774E" w:rsidP="001277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74E" w:rsidRPr="00DD6B1B" w:rsidRDefault="0012774E" w:rsidP="0012774E">
      <w:pPr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3.2.Тематическое планирование учебного пре</w:t>
      </w:r>
      <w:r w:rsidR="00DD6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дмета «Русский язык» 6 класс, 2</w:t>
      </w:r>
      <w:r w:rsidRPr="00DD6B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6B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12774E" w:rsidRPr="00DD6B1B" w:rsidRDefault="0012774E" w:rsidP="001277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188"/>
        <w:gridCol w:w="617"/>
        <w:gridCol w:w="2682"/>
        <w:gridCol w:w="2628"/>
      </w:tblGrid>
      <w:tr w:rsidR="0012774E" w:rsidRPr="00DD6B1B" w:rsidTr="00DD6B1B">
        <w:tc>
          <w:tcPr>
            <w:tcW w:w="44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17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85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 (диктанты)</w:t>
            </w:r>
          </w:p>
        </w:tc>
        <w:tc>
          <w:tcPr>
            <w:tcW w:w="263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</w:t>
            </w:r>
          </w:p>
        </w:tc>
      </w:tr>
      <w:tr w:rsidR="0012774E" w:rsidRPr="00DD6B1B" w:rsidTr="00DD6B1B">
        <w:tc>
          <w:tcPr>
            <w:tcW w:w="44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Русский язык – язык русского народа</w:t>
            </w:r>
          </w:p>
        </w:tc>
        <w:tc>
          <w:tcPr>
            <w:tcW w:w="617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4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богатство русского языка</w:t>
            </w:r>
          </w:p>
        </w:tc>
        <w:tc>
          <w:tcPr>
            <w:tcW w:w="617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4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617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85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1</w:t>
            </w:r>
          </w:p>
        </w:tc>
        <w:tc>
          <w:tcPr>
            <w:tcW w:w="263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1</w:t>
            </w:r>
          </w:p>
        </w:tc>
      </w:tr>
      <w:tr w:rsidR="0012774E" w:rsidRPr="00DD6B1B" w:rsidTr="00DD6B1B">
        <w:tc>
          <w:tcPr>
            <w:tcW w:w="44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Местоимения-существительные как часть речи и как член предложения</w:t>
            </w:r>
          </w:p>
        </w:tc>
        <w:tc>
          <w:tcPr>
            <w:tcW w:w="617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2</w:t>
            </w:r>
          </w:p>
        </w:tc>
        <w:tc>
          <w:tcPr>
            <w:tcW w:w="263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4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Глагол как часть речи и как член предложения</w:t>
            </w:r>
          </w:p>
        </w:tc>
        <w:tc>
          <w:tcPr>
            <w:tcW w:w="617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3</w:t>
            </w:r>
          </w:p>
        </w:tc>
        <w:tc>
          <w:tcPr>
            <w:tcW w:w="263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2</w:t>
            </w:r>
          </w:p>
        </w:tc>
      </w:tr>
      <w:tr w:rsidR="0012774E" w:rsidRPr="00DD6B1B" w:rsidTr="00DD6B1B">
        <w:tc>
          <w:tcPr>
            <w:tcW w:w="44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617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5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4</w:t>
            </w:r>
          </w:p>
        </w:tc>
        <w:tc>
          <w:tcPr>
            <w:tcW w:w="263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3</w:t>
            </w:r>
          </w:p>
        </w:tc>
      </w:tr>
      <w:tr w:rsidR="0012774E" w:rsidRPr="00DD6B1B" w:rsidTr="00DD6B1B">
        <w:tc>
          <w:tcPr>
            <w:tcW w:w="44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617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4</w:t>
            </w:r>
          </w:p>
        </w:tc>
      </w:tr>
      <w:tr w:rsidR="0012774E" w:rsidRPr="00DD6B1B" w:rsidTr="00DD6B1B">
        <w:tc>
          <w:tcPr>
            <w:tcW w:w="44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числительные в языке и речи</w:t>
            </w:r>
          </w:p>
        </w:tc>
        <w:tc>
          <w:tcPr>
            <w:tcW w:w="617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5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4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 в языке и речи</w:t>
            </w:r>
          </w:p>
        </w:tc>
        <w:tc>
          <w:tcPr>
            <w:tcW w:w="617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5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5</w:t>
            </w:r>
          </w:p>
        </w:tc>
        <w:tc>
          <w:tcPr>
            <w:tcW w:w="263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5</w:t>
            </w:r>
          </w:p>
        </w:tc>
      </w:tr>
      <w:tr w:rsidR="0012774E" w:rsidRPr="00DD6B1B" w:rsidTr="00DD6B1B">
        <w:tc>
          <w:tcPr>
            <w:tcW w:w="44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6</w:t>
            </w:r>
          </w:p>
        </w:tc>
        <w:tc>
          <w:tcPr>
            <w:tcW w:w="263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6</w:t>
            </w:r>
          </w:p>
        </w:tc>
      </w:tr>
      <w:tr w:rsidR="0012774E" w:rsidRPr="00DD6B1B" w:rsidTr="00DD6B1B">
        <w:tc>
          <w:tcPr>
            <w:tcW w:w="44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7</w:t>
            </w:r>
          </w:p>
        </w:tc>
      </w:tr>
      <w:tr w:rsidR="0012774E" w:rsidRPr="00DD6B1B" w:rsidTr="00DD6B1B">
        <w:tc>
          <w:tcPr>
            <w:tcW w:w="44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8</w:t>
            </w:r>
          </w:p>
        </w:tc>
      </w:tr>
      <w:tr w:rsidR="0012774E" w:rsidRPr="00DD6B1B" w:rsidTr="00DD6B1B">
        <w:tc>
          <w:tcPr>
            <w:tcW w:w="44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1</w:t>
            </w:r>
          </w:p>
        </w:tc>
      </w:tr>
      <w:tr w:rsidR="0012774E" w:rsidRPr="00DD6B1B" w:rsidTr="00DD6B1B">
        <w:tc>
          <w:tcPr>
            <w:tcW w:w="44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Порядковые числительные в языке и речи</w:t>
            </w:r>
          </w:p>
        </w:tc>
        <w:tc>
          <w:tcPr>
            <w:tcW w:w="617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5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7</w:t>
            </w:r>
          </w:p>
        </w:tc>
        <w:tc>
          <w:tcPr>
            <w:tcW w:w="263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9</w:t>
            </w:r>
          </w:p>
        </w:tc>
      </w:tr>
      <w:tr w:rsidR="0012774E" w:rsidRPr="00DD6B1B" w:rsidTr="00DD6B1B">
        <w:tc>
          <w:tcPr>
            <w:tcW w:w="44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Местоимения-прилагательные и местоимения-числительные в языке и речи</w:t>
            </w:r>
          </w:p>
        </w:tc>
        <w:tc>
          <w:tcPr>
            <w:tcW w:w="617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5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8</w:t>
            </w:r>
          </w:p>
        </w:tc>
        <w:tc>
          <w:tcPr>
            <w:tcW w:w="263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2</w:t>
            </w:r>
          </w:p>
        </w:tc>
      </w:tr>
      <w:tr w:rsidR="0012774E" w:rsidRPr="00DD6B1B" w:rsidTr="00DD6B1B">
        <w:tc>
          <w:tcPr>
            <w:tcW w:w="44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Причастие в языке и речи</w:t>
            </w:r>
          </w:p>
        </w:tc>
        <w:tc>
          <w:tcPr>
            <w:tcW w:w="617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85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9</w:t>
            </w:r>
          </w:p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10</w:t>
            </w:r>
          </w:p>
        </w:tc>
        <w:tc>
          <w:tcPr>
            <w:tcW w:w="263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3</w:t>
            </w:r>
          </w:p>
        </w:tc>
      </w:tr>
      <w:tr w:rsidR="0012774E" w:rsidRPr="00DD6B1B" w:rsidTr="00DD6B1B">
        <w:tc>
          <w:tcPr>
            <w:tcW w:w="44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4</w:t>
            </w:r>
          </w:p>
        </w:tc>
      </w:tr>
      <w:tr w:rsidR="0012774E" w:rsidRPr="00DD6B1B" w:rsidTr="00DD6B1B">
        <w:tc>
          <w:tcPr>
            <w:tcW w:w="44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5</w:t>
            </w:r>
          </w:p>
        </w:tc>
      </w:tr>
      <w:tr w:rsidR="0012774E" w:rsidRPr="00DD6B1B" w:rsidTr="00DD6B1B">
        <w:tc>
          <w:tcPr>
            <w:tcW w:w="44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7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5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6</w:t>
            </w:r>
          </w:p>
        </w:tc>
      </w:tr>
      <w:tr w:rsidR="0012774E" w:rsidRPr="00DD6B1B" w:rsidTr="00DD6B1B">
        <w:tc>
          <w:tcPr>
            <w:tcW w:w="44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17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85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Диктантов - 10</w:t>
            </w:r>
          </w:p>
        </w:tc>
        <w:tc>
          <w:tcPr>
            <w:tcW w:w="263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Сочинений – 9;   изложений - 6</w:t>
            </w:r>
          </w:p>
        </w:tc>
      </w:tr>
    </w:tbl>
    <w:p w:rsidR="0012774E" w:rsidRPr="00DD6B1B" w:rsidRDefault="0012774E" w:rsidP="00127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74E" w:rsidRPr="00DD6B1B" w:rsidRDefault="0012774E" w:rsidP="00127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>3.3. Тематическое планирование учебного предмет</w:t>
      </w:r>
      <w:r w:rsidR="00DD6B1B">
        <w:rPr>
          <w:rFonts w:ascii="Times New Roman" w:eastAsia="Calibri" w:hAnsi="Times New Roman" w:cs="Times New Roman"/>
          <w:sz w:val="24"/>
          <w:szCs w:val="24"/>
        </w:rPr>
        <w:t xml:space="preserve">а «Русский язык» 7 класс ,  136 </w:t>
      </w:r>
      <w:r w:rsidRPr="00DD6B1B">
        <w:rPr>
          <w:rFonts w:ascii="Times New Roman" w:eastAsia="Calibri" w:hAnsi="Times New Roman" w:cs="Times New Roman"/>
          <w:sz w:val="24"/>
          <w:szCs w:val="24"/>
        </w:rPr>
        <w:t>часов</w:t>
      </w:r>
    </w:p>
    <w:p w:rsidR="0012774E" w:rsidRPr="00DD6B1B" w:rsidRDefault="0012774E" w:rsidP="00127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096"/>
        <w:gridCol w:w="635"/>
        <w:gridCol w:w="2714"/>
        <w:gridCol w:w="2670"/>
      </w:tblGrid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 (диктанты)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Русский язык среди  других славянских языков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1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1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2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3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 № 4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5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Наречие в языке и речи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6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1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7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2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состояния в языке и речи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Деепричастие в языке и речи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8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9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слова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 № 10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11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Союз 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12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3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13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Частица 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14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rPr>
          <w:trHeight w:val="410"/>
        </w:trPr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4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диктантов - 14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сочинений – 1 ;  изложений - 4</w:t>
            </w:r>
          </w:p>
        </w:tc>
      </w:tr>
    </w:tbl>
    <w:p w:rsidR="0012774E" w:rsidRPr="00DD6B1B" w:rsidRDefault="0012774E" w:rsidP="00127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74E" w:rsidRPr="00DD6B1B" w:rsidRDefault="0012774E" w:rsidP="00127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74E" w:rsidRPr="00DD6B1B" w:rsidRDefault="0012774E" w:rsidP="00127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74E" w:rsidRPr="00DD6B1B" w:rsidRDefault="0012774E" w:rsidP="00127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3.4. Тематическое планирование учебного предмета «Русский язык»  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6B1B">
        <w:rPr>
          <w:rFonts w:ascii="Times New Roman" w:eastAsia="Calibri" w:hAnsi="Times New Roman" w:cs="Times New Roman"/>
          <w:sz w:val="24"/>
          <w:szCs w:val="24"/>
        </w:rPr>
        <w:t xml:space="preserve">                    класс ,  102</w:t>
      </w: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12774E" w:rsidRPr="00DD6B1B" w:rsidRDefault="0012774E" w:rsidP="001277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269"/>
        <w:gridCol w:w="631"/>
        <w:gridCol w:w="2635"/>
        <w:gridCol w:w="2580"/>
      </w:tblGrid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 (диктанты)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 Русистика – наука о русском языке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Фонетика 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1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2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1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3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Лексика. Фразеология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1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Этимология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Морфемика. Словообразование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4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2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Двусоставные предложения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5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2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Односоставные предложения с  главным членом-сказуемым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Односоставные предложения </w:t>
            </w: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главным членом-подлежащим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3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Полные и неполные предложения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 № 6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3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Осложненные предложения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7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8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4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 № 5</w:t>
            </w:r>
          </w:p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Диктантов - 8</w:t>
            </w: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Сочинений – 4 ; изложений - 5</w:t>
            </w:r>
          </w:p>
        </w:tc>
      </w:tr>
      <w:tr w:rsidR="0012774E" w:rsidRPr="00DD6B1B" w:rsidTr="00DD6B1B">
        <w:tc>
          <w:tcPr>
            <w:tcW w:w="45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774E" w:rsidRPr="00DD6B1B" w:rsidRDefault="0012774E" w:rsidP="00127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74E" w:rsidRPr="00DD6B1B" w:rsidRDefault="0012774E" w:rsidP="00127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74E" w:rsidRPr="00DD6B1B" w:rsidRDefault="0012774E" w:rsidP="001277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774E" w:rsidRPr="00DD6B1B" w:rsidRDefault="0012774E" w:rsidP="001277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774E" w:rsidRPr="00DD6B1B" w:rsidRDefault="0012774E" w:rsidP="00127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3.5. Тематическое планирование учебного предмета «Русский язык» 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6B1B">
        <w:rPr>
          <w:rFonts w:ascii="Times New Roman" w:eastAsia="Calibri" w:hAnsi="Times New Roman" w:cs="Times New Roman"/>
          <w:sz w:val="24"/>
          <w:szCs w:val="24"/>
        </w:rPr>
        <w:t xml:space="preserve">                    класс ,  102</w:t>
      </w: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12774E" w:rsidRPr="00DD6B1B" w:rsidRDefault="0012774E" w:rsidP="00127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74E" w:rsidRPr="00DD6B1B" w:rsidRDefault="0012774E" w:rsidP="00127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3324"/>
        <w:gridCol w:w="604"/>
        <w:gridCol w:w="2611"/>
        <w:gridCol w:w="2586"/>
      </w:tblGrid>
      <w:tr w:rsidR="0012774E" w:rsidRPr="00DD6B1B" w:rsidTr="00DD6B1B">
        <w:tc>
          <w:tcPr>
            <w:tcW w:w="430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04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1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 (диктанты)</w:t>
            </w:r>
          </w:p>
        </w:tc>
        <w:tc>
          <w:tcPr>
            <w:tcW w:w="25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</w:t>
            </w:r>
          </w:p>
        </w:tc>
      </w:tr>
      <w:tr w:rsidR="0012774E" w:rsidRPr="00DD6B1B" w:rsidTr="00DD6B1B">
        <w:tc>
          <w:tcPr>
            <w:tcW w:w="430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 Русский язык как отражение духовно-нравственного опыта народа</w:t>
            </w:r>
          </w:p>
        </w:tc>
        <w:tc>
          <w:tcPr>
            <w:tcW w:w="604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30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углубление изученного в 8 классе</w:t>
            </w:r>
          </w:p>
        </w:tc>
        <w:tc>
          <w:tcPr>
            <w:tcW w:w="604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1</w:t>
            </w:r>
          </w:p>
        </w:tc>
        <w:tc>
          <w:tcPr>
            <w:tcW w:w="25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1</w:t>
            </w:r>
          </w:p>
        </w:tc>
      </w:tr>
      <w:tr w:rsidR="0012774E" w:rsidRPr="00DD6B1B" w:rsidTr="00DD6B1B">
        <w:tc>
          <w:tcPr>
            <w:tcW w:w="430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1</w:t>
            </w:r>
          </w:p>
        </w:tc>
      </w:tr>
      <w:tr w:rsidR="0012774E" w:rsidRPr="00DD6B1B" w:rsidTr="00DD6B1B">
        <w:tc>
          <w:tcPr>
            <w:tcW w:w="430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604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Диктанта №2</w:t>
            </w:r>
          </w:p>
        </w:tc>
        <w:tc>
          <w:tcPr>
            <w:tcW w:w="25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2</w:t>
            </w:r>
          </w:p>
        </w:tc>
      </w:tr>
      <w:tr w:rsidR="0012774E" w:rsidRPr="00DD6B1B" w:rsidTr="00DD6B1B">
        <w:tc>
          <w:tcPr>
            <w:tcW w:w="430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604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3</w:t>
            </w:r>
          </w:p>
        </w:tc>
        <w:tc>
          <w:tcPr>
            <w:tcW w:w="25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2</w:t>
            </w:r>
          </w:p>
        </w:tc>
      </w:tr>
      <w:tr w:rsidR="0012774E" w:rsidRPr="00DD6B1B" w:rsidTr="00DD6B1B">
        <w:tc>
          <w:tcPr>
            <w:tcW w:w="430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604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30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Сложное бессоюзное предложение</w:t>
            </w:r>
          </w:p>
        </w:tc>
        <w:tc>
          <w:tcPr>
            <w:tcW w:w="604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Диктанат № 4</w:t>
            </w:r>
          </w:p>
        </w:tc>
        <w:tc>
          <w:tcPr>
            <w:tcW w:w="25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30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30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04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Диктанта № 5</w:t>
            </w:r>
          </w:p>
        </w:tc>
        <w:tc>
          <w:tcPr>
            <w:tcW w:w="25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3</w:t>
            </w:r>
          </w:p>
        </w:tc>
      </w:tr>
      <w:tr w:rsidR="0012774E" w:rsidRPr="00DD6B1B" w:rsidTr="00DD6B1B">
        <w:tc>
          <w:tcPr>
            <w:tcW w:w="430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3</w:t>
            </w:r>
          </w:p>
        </w:tc>
      </w:tr>
      <w:tr w:rsidR="0012774E" w:rsidRPr="00DD6B1B" w:rsidTr="00DD6B1B">
        <w:tc>
          <w:tcPr>
            <w:tcW w:w="430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4E" w:rsidRPr="00DD6B1B" w:rsidTr="00DD6B1B">
        <w:tc>
          <w:tcPr>
            <w:tcW w:w="430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4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2616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Диктантов  - 5</w:t>
            </w:r>
          </w:p>
        </w:tc>
        <w:tc>
          <w:tcPr>
            <w:tcW w:w="2592" w:type="dxa"/>
          </w:tcPr>
          <w:p w:rsidR="0012774E" w:rsidRPr="00DD6B1B" w:rsidRDefault="0012774E" w:rsidP="00D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Сочинений – 3 ;  изложений - 3</w:t>
            </w:r>
          </w:p>
        </w:tc>
      </w:tr>
    </w:tbl>
    <w:p w:rsidR="0012774E" w:rsidRPr="00DD6B1B" w:rsidRDefault="0012774E" w:rsidP="0012774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74E" w:rsidRPr="00DD6B1B" w:rsidRDefault="0012774E" w:rsidP="0012774E">
      <w:pPr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74E" w:rsidRPr="00DD6B1B" w:rsidRDefault="0012774E" w:rsidP="0012774E">
      <w:pPr>
        <w:numPr>
          <w:ilvl w:val="0"/>
          <w:numId w:val="5"/>
        </w:numPr>
        <w:ind w:left="21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 по предмету «Русский язык»</w:t>
      </w:r>
    </w:p>
    <w:p w:rsidR="0012774E" w:rsidRPr="00DD6B1B" w:rsidRDefault="0012774E" w:rsidP="0012774E">
      <w:pPr>
        <w:ind w:lef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комплекс:</w:t>
      </w:r>
    </w:p>
    <w:p w:rsidR="0012774E" w:rsidRPr="00DD6B1B" w:rsidRDefault="0012774E" w:rsidP="0012774E">
      <w:pPr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1.Ладыженская Т.А., Баранов М.Т., Тростенцова Л.А. и др. Русский язык. 5 класс: Учебник для общеобразовательных учреждений. М.: Просвещение 2014</w:t>
      </w:r>
    </w:p>
    <w:p w:rsidR="0012774E" w:rsidRPr="00DD6B1B" w:rsidRDefault="0012774E" w:rsidP="0012774E">
      <w:pPr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Ладыженская Т.А., Баранов М.Т., Тростенцова Л.А. и др. Русский язык. 6 класс: Учебник для общеобразовательных учреждений. М.: Просвещение 2014</w:t>
      </w:r>
    </w:p>
    <w:p w:rsidR="0012774E" w:rsidRPr="00DD6B1B" w:rsidRDefault="0012774E" w:rsidP="0012774E">
      <w:pPr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Ладыженская Т.А., Баранов М.Т., Тростенцова Л.А. и др. Русский язык. 7 класс: Учебник для общеобразовательных учреждений. М.: Просвещение 2014</w:t>
      </w:r>
    </w:p>
    <w:p w:rsidR="0012774E" w:rsidRPr="00DD6B1B" w:rsidRDefault="0012774E" w:rsidP="0012774E">
      <w:pPr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Ладыженская Т.А., Баранов М.Т., Тростенцова Л.А. и др. Русский язык. 8 класс: Учебник для общеобразовательных учреждений. М.: Просвещение 2014</w:t>
      </w:r>
    </w:p>
    <w:p w:rsidR="0012774E" w:rsidRPr="00DD6B1B" w:rsidRDefault="0012774E" w:rsidP="0012774E">
      <w:pPr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1B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Ладыженская Т.А., Баранов М.Т., Тростенцова Л.А. и др. Русский язык. 9 класс: Учебник для общеобразовательных учреждений. М.: Просвещение 2014</w:t>
      </w:r>
    </w:p>
    <w:p w:rsidR="0012774E" w:rsidRPr="00DD6B1B" w:rsidRDefault="0012774E" w:rsidP="0012774E">
      <w:pPr>
        <w:ind w:lef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Контрольно-измерительные материалы:</w:t>
      </w:r>
    </w:p>
    <w:p w:rsidR="0012774E" w:rsidRPr="00DD6B1B" w:rsidRDefault="0012774E" w:rsidP="0012774E">
      <w:pPr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1B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1.Контрольно-измерительные материалы. Русский язык: 5 класс/ Сост. Н.В.Егорова. М.: ВАКО 2013</w:t>
      </w:r>
    </w:p>
    <w:p w:rsidR="0012774E" w:rsidRPr="00DD6B1B" w:rsidRDefault="0012774E" w:rsidP="0012774E">
      <w:pPr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1B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2.Контрольно-измерительные материалы. Русский язык: 6 класс/ Сост. Н.В.Егорова. М.: ВАКО 2013</w:t>
      </w:r>
    </w:p>
    <w:p w:rsidR="0012774E" w:rsidRPr="00DD6B1B" w:rsidRDefault="0012774E" w:rsidP="0012774E">
      <w:pPr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1B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3.Контрольно-измерительные материалы. Русский язык: 7 класс/ Сост. Н.В.Егорова. М.: ВАКО 2013</w:t>
      </w:r>
    </w:p>
    <w:p w:rsidR="0012774E" w:rsidRPr="00DD6B1B" w:rsidRDefault="0012774E" w:rsidP="0012774E">
      <w:pPr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1B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4.Контрольно-измерительные материалы. Русский язык: 8 класс/ Сост. Н.В.Егорова. М.: ВАКО 2013</w:t>
      </w:r>
    </w:p>
    <w:p w:rsidR="0012774E" w:rsidRPr="00DD6B1B" w:rsidRDefault="0012774E" w:rsidP="0012774E">
      <w:pPr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1B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5.Контрольно-измерительные материалы. Русский язык: 9 класс/ Сост. Н.В.Егорова. М.: ВАКО 2013</w:t>
      </w:r>
    </w:p>
    <w:p w:rsidR="0012774E" w:rsidRPr="00DD6B1B" w:rsidRDefault="0012774E" w:rsidP="0012774E">
      <w:pPr>
        <w:ind w:lef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12774E" w:rsidRPr="00DD6B1B" w:rsidRDefault="0012774E" w:rsidP="0012774E">
      <w:pPr>
        <w:numPr>
          <w:ilvl w:val="0"/>
          <w:numId w:val="2"/>
        </w:numPr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 Т.А., Баранов М.Т., Тростенцова Л.А. и др. Обучение русскому языку в 5 классе: Методические рекомендации к учебнику. М: Просвещение 2013</w:t>
      </w:r>
    </w:p>
    <w:p w:rsidR="0012774E" w:rsidRPr="00DD6B1B" w:rsidRDefault="0012774E" w:rsidP="0012774E">
      <w:pPr>
        <w:numPr>
          <w:ilvl w:val="0"/>
          <w:numId w:val="2"/>
        </w:numPr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 Т.А., Баранов М.Т., Тростенцова Л.А. и др. Обучение русскому языку в 6 классе: Методические рекомендации к учебнику. М: Просвещение 2013</w:t>
      </w:r>
    </w:p>
    <w:p w:rsidR="0012774E" w:rsidRPr="00DD6B1B" w:rsidRDefault="0012774E" w:rsidP="0012774E">
      <w:pPr>
        <w:numPr>
          <w:ilvl w:val="0"/>
          <w:numId w:val="2"/>
        </w:numPr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 Т.А., Баранов М.Т., Тростенцова Л.А. и др. Обучение русскому языку в 7 классе: Методические рекомендации к учебнику. М: Просвещение 2013</w:t>
      </w:r>
    </w:p>
    <w:p w:rsidR="0012774E" w:rsidRPr="00DD6B1B" w:rsidRDefault="0012774E" w:rsidP="0012774E">
      <w:pPr>
        <w:numPr>
          <w:ilvl w:val="0"/>
          <w:numId w:val="2"/>
        </w:numPr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 Т.А., Баранов М.Т., Тростенцова Л.А. и др. Обучение русскому языку в 8 классе: Методические рекомендации к учебнику. М: Просвещение 2013</w:t>
      </w:r>
    </w:p>
    <w:p w:rsidR="0012774E" w:rsidRPr="00DD6B1B" w:rsidRDefault="0012774E" w:rsidP="0012774E">
      <w:pPr>
        <w:numPr>
          <w:ilvl w:val="0"/>
          <w:numId w:val="2"/>
        </w:numPr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 Т.А., Баранов М.Т., Тростенцова Л.А. и др.Обучение русскому языку в 9 классе: Методические рекомендации к учебнику. М: Просвещение 2013</w:t>
      </w:r>
    </w:p>
    <w:p w:rsidR="0012774E" w:rsidRPr="00DD6B1B" w:rsidRDefault="0012774E" w:rsidP="0012774E">
      <w:pPr>
        <w:spacing w:line="240" w:lineRule="auto"/>
        <w:ind w:left="141"/>
        <w:rPr>
          <w:rFonts w:ascii="Times New Roman" w:eastAsia="Calibri" w:hAnsi="Times New Roman" w:cs="Times New Roman"/>
          <w:b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sz w:val="24"/>
          <w:szCs w:val="24"/>
        </w:rPr>
        <w:t>Электронные образовательные ресурсы. Образовательные порталы</w:t>
      </w:r>
    </w:p>
    <w:p w:rsidR="0012774E" w:rsidRPr="00DD6B1B" w:rsidRDefault="003250E3" w:rsidP="0012774E">
      <w:pPr>
        <w:spacing w:line="240" w:lineRule="auto"/>
        <w:ind w:left="141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12774E" w:rsidRPr="00DD6B1B">
        <w:rPr>
          <w:rFonts w:ascii="Times New Roman" w:eastAsia="Calibri" w:hAnsi="Times New Roman" w:cs="Times New Roman"/>
          <w:sz w:val="24"/>
          <w:szCs w:val="24"/>
        </w:rPr>
        <w:t xml:space="preserve"> – Образовательный портал «Российской образование»</w:t>
      </w:r>
    </w:p>
    <w:p w:rsidR="0012774E" w:rsidRPr="00DD6B1B" w:rsidRDefault="003250E3" w:rsidP="0012774E">
      <w:pPr>
        <w:spacing w:line="240" w:lineRule="auto"/>
        <w:ind w:left="141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12774E" w:rsidRPr="00DD6B1B">
        <w:rPr>
          <w:rFonts w:ascii="Times New Roman" w:eastAsia="Calibri" w:hAnsi="Times New Roman" w:cs="Times New Roman"/>
          <w:sz w:val="24"/>
          <w:szCs w:val="24"/>
        </w:rPr>
        <w:t xml:space="preserve"> – Национальный портал «Российский общеобразовательный портал»</w:t>
      </w:r>
    </w:p>
    <w:p w:rsidR="0012774E" w:rsidRPr="00DD6B1B" w:rsidRDefault="003250E3" w:rsidP="0012774E">
      <w:pPr>
        <w:spacing w:line="240" w:lineRule="auto"/>
        <w:ind w:left="141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ict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12774E" w:rsidRPr="00DD6B1B">
        <w:rPr>
          <w:rFonts w:ascii="Times New Roman" w:eastAsia="Calibri" w:hAnsi="Times New Roman" w:cs="Times New Roman"/>
          <w:sz w:val="24"/>
          <w:szCs w:val="24"/>
        </w:rPr>
        <w:t xml:space="preserve"> – специализированный портал «Информационно-коммуникационные технологии в образовании</w:t>
      </w:r>
    </w:p>
    <w:p w:rsidR="0012774E" w:rsidRPr="00DD6B1B" w:rsidRDefault="003250E3" w:rsidP="0012774E">
      <w:pPr>
        <w:spacing w:line="240" w:lineRule="auto"/>
        <w:ind w:left="141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valeo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data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index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php</w:t>
        </w:r>
      </w:hyperlink>
      <w:r w:rsidR="0012774E" w:rsidRPr="00DD6B1B">
        <w:rPr>
          <w:rFonts w:ascii="Times New Roman" w:eastAsia="Calibri" w:hAnsi="Times New Roman" w:cs="Times New Roman"/>
          <w:sz w:val="24"/>
          <w:szCs w:val="24"/>
        </w:rPr>
        <w:t xml:space="preserve"> - Специализированный портал «Здоровье и образование»</w:t>
      </w:r>
    </w:p>
    <w:p w:rsidR="0012774E" w:rsidRPr="00DD6B1B" w:rsidRDefault="003250E3" w:rsidP="0012774E">
      <w:pPr>
        <w:spacing w:line="240" w:lineRule="auto"/>
        <w:ind w:left="141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gramota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12774E" w:rsidRPr="00DD6B1B">
        <w:rPr>
          <w:rFonts w:ascii="Times New Roman" w:eastAsia="Calibri" w:hAnsi="Times New Roman" w:cs="Times New Roman"/>
          <w:sz w:val="24"/>
          <w:szCs w:val="24"/>
        </w:rPr>
        <w:t xml:space="preserve"> – Справочно-информационный портал «Грамота.</w:t>
      </w:r>
      <w:r w:rsidR="0012774E" w:rsidRPr="00DD6B1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12774E" w:rsidRPr="00DD6B1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2774E" w:rsidRPr="00DD6B1B" w:rsidRDefault="003250E3" w:rsidP="0012774E">
      <w:pPr>
        <w:spacing w:line="240" w:lineRule="auto"/>
        <w:ind w:left="141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ucheba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12774E" w:rsidRPr="00DD6B1B">
        <w:rPr>
          <w:rFonts w:ascii="Times New Roman" w:eastAsia="Calibri" w:hAnsi="Times New Roman" w:cs="Times New Roman"/>
          <w:sz w:val="24"/>
          <w:szCs w:val="24"/>
        </w:rPr>
        <w:t xml:space="preserve"> - Образовательный портал «УЧЕБА» </w:t>
      </w:r>
    </w:p>
    <w:p w:rsidR="0012774E" w:rsidRPr="00DD6B1B" w:rsidRDefault="003250E3" w:rsidP="0012774E">
      <w:pPr>
        <w:spacing w:line="240" w:lineRule="auto"/>
        <w:ind w:left="141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alledu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12774E" w:rsidRPr="00DD6B1B">
        <w:rPr>
          <w:rFonts w:ascii="Times New Roman" w:eastAsia="Calibri" w:hAnsi="Times New Roman" w:cs="Times New Roman"/>
          <w:sz w:val="24"/>
          <w:szCs w:val="24"/>
        </w:rPr>
        <w:t xml:space="preserve"> – “Все образование в интернет”. Образовательный информационный портал.</w:t>
      </w:r>
    </w:p>
    <w:p w:rsidR="0012774E" w:rsidRPr="00DD6B1B" w:rsidRDefault="003250E3" w:rsidP="0012774E">
      <w:pPr>
        <w:spacing w:line="240" w:lineRule="auto"/>
        <w:ind w:left="141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college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2774E"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12774E" w:rsidRPr="00DD6B1B">
        <w:rPr>
          <w:rFonts w:ascii="Times New Roman" w:eastAsia="Calibri" w:hAnsi="Times New Roman" w:cs="Times New Roman"/>
          <w:sz w:val="24"/>
          <w:szCs w:val="24"/>
        </w:rPr>
        <w:t xml:space="preserve"> – первый в России образовательный интернет-портал, включающий обучение школьников.</w:t>
      </w:r>
    </w:p>
    <w:p w:rsidR="0012774E" w:rsidRPr="00DD6B1B" w:rsidRDefault="0012774E" w:rsidP="0012774E">
      <w:pPr>
        <w:spacing w:line="240" w:lineRule="auto"/>
        <w:ind w:left="141"/>
        <w:rPr>
          <w:rFonts w:ascii="Times New Roman" w:eastAsia="Calibri" w:hAnsi="Times New Roman" w:cs="Times New Roman"/>
          <w:b/>
          <w:sz w:val="24"/>
          <w:szCs w:val="24"/>
        </w:rPr>
      </w:pPr>
      <w:r w:rsidRPr="00DD6B1B">
        <w:rPr>
          <w:rFonts w:ascii="Times New Roman" w:eastAsia="Calibri" w:hAnsi="Times New Roman" w:cs="Times New Roman"/>
          <w:b/>
          <w:sz w:val="24"/>
          <w:szCs w:val="24"/>
        </w:rPr>
        <w:t>Ресурсы для дистанционных форм обучени</w:t>
      </w:r>
    </w:p>
    <w:p w:rsidR="0012774E" w:rsidRPr="00DD6B1B" w:rsidRDefault="0012774E" w:rsidP="0012774E">
      <w:pPr>
        <w:spacing w:line="240" w:lineRule="auto"/>
        <w:ind w:left="141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Виртуальная школа Кирилла и Мифодия – </w:t>
      </w:r>
      <w:hyperlink r:id="rId13" w:history="1"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vschool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km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12774E" w:rsidRPr="00DD6B1B" w:rsidRDefault="0012774E" w:rsidP="0012774E">
      <w:pPr>
        <w:spacing w:line="240" w:lineRule="auto"/>
        <w:ind w:left="141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Образовательный сайт </w:t>
      </w:r>
      <w:r w:rsidRPr="00DD6B1B">
        <w:rPr>
          <w:rFonts w:ascii="Times New Roman" w:eastAsia="Calibri" w:hAnsi="Times New Roman" w:cs="Times New Roman"/>
          <w:sz w:val="24"/>
          <w:szCs w:val="24"/>
          <w:lang w:val="en-US"/>
        </w:rPr>
        <w:t>Teachpro</w:t>
      </w:r>
      <w:r w:rsidRPr="00DD6B1B">
        <w:rPr>
          <w:rFonts w:ascii="Times New Roman" w:eastAsia="Calibri" w:hAnsi="Times New Roman" w:cs="Times New Roman"/>
          <w:sz w:val="24"/>
          <w:szCs w:val="24"/>
        </w:rPr>
        <w:t>.</w:t>
      </w:r>
      <w:r w:rsidRPr="00DD6B1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14" w:history="1"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teachpro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12774E" w:rsidRPr="00DD6B1B" w:rsidRDefault="0012774E" w:rsidP="0012774E">
      <w:pPr>
        <w:spacing w:line="240" w:lineRule="auto"/>
        <w:ind w:left="141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Обучающие сетевые олимпиады – </w:t>
      </w:r>
      <w:hyperlink r:id="rId15" w:history="1"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ozo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rcsz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12774E" w:rsidRPr="00DD6B1B" w:rsidRDefault="0012774E" w:rsidP="0012774E">
      <w:pPr>
        <w:spacing w:line="240" w:lineRule="auto"/>
        <w:ind w:left="141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Открытый колледж – </w:t>
      </w:r>
      <w:hyperlink r:id="rId16" w:history="1"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college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12774E" w:rsidRPr="00DD6B1B" w:rsidRDefault="0012774E" w:rsidP="0012774E">
      <w:pPr>
        <w:spacing w:line="240" w:lineRule="auto"/>
        <w:ind w:left="141"/>
        <w:rPr>
          <w:rFonts w:ascii="Times New Roman" w:eastAsia="Calibri" w:hAnsi="Times New Roman" w:cs="Times New Roman"/>
          <w:sz w:val="24"/>
          <w:szCs w:val="24"/>
        </w:rPr>
      </w:pPr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ФИПИ – Государственная итоговая аттестация выпускников 9-х классов в новой форме – </w:t>
      </w:r>
      <w:hyperlink r:id="rId17" w:history="1"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fipi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Методическая лаборатория русского языка и литературы МИОО – Итоговая аттестация в    9 классе – </w:t>
      </w:r>
      <w:hyperlink r:id="rId18" w:history="1"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ruslit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metodist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D6B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DD6B1B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       </w:t>
      </w:r>
    </w:p>
    <w:p w:rsidR="0012774E" w:rsidRPr="00DD6B1B" w:rsidRDefault="0012774E" w:rsidP="0012774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71FE" w:rsidRPr="00DD6B1B" w:rsidRDefault="00AD71FE">
      <w:pPr>
        <w:rPr>
          <w:rFonts w:ascii="Times New Roman" w:hAnsi="Times New Roman" w:cs="Times New Roman"/>
        </w:rPr>
      </w:pPr>
    </w:p>
    <w:sectPr w:rsidR="00AD71FE" w:rsidRPr="00DD6B1B" w:rsidSect="0032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F48"/>
    <w:multiLevelType w:val="hybridMultilevel"/>
    <w:tmpl w:val="27DA60B2"/>
    <w:lvl w:ilvl="0" w:tplc="8D78D60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B12DD"/>
    <w:multiLevelType w:val="hybridMultilevel"/>
    <w:tmpl w:val="3864BFCA"/>
    <w:lvl w:ilvl="0" w:tplc="8884D70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B3860AA"/>
    <w:multiLevelType w:val="hybridMultilevel"/>
    <w:tmpl w:val="34945996"/>
    <w:lvl w:ilvl="0" w:tplc="4698B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3FFD"/>
    <w:rsid w:val="0012774E"/>
    <w:rsid w:val="003250E3"/>
    <w:rsid w:val="005912CC"/>
    <w:rsid w:val="00957202"/>
    <w:rsid w:val="00A33FFD"/>
    <w:rsid w:val="00AD71FE"/>
    <w:rsid w:val="00DD6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eo.edu.ru/data/index.php" TargetMode="External"/><Relationship Id="rId13" Type="http://schemas.openxmlformats.org/officeDocument/2006/relationships/hyperlink" Target="http://www.vschool.km.ru" TargetMode="External"/><Relationship Id="rId18" Type="http://schemas.openxmlformats.org/officeDocument/2006/relationships/hyperlink" Target="http://www.ruslit.metodist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ict.edu.ru" TargetMode="External"/><Relationship Id="rId12" Type="http://schemas.openxmlformats.org/officeDocument/2006/relationships/hyperlink" Target="http://www.college.ru" TargetMode="External"/><Relationship Id="rId1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lege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" TargetMode="External"/><Relationship Id="rId11" Type="http://schemas.openxmlformats.org/officeDocument/2006/relationships/hyperlink" Target="http://www.alledu.ru" TargetMode="External"/><Relationship Id="rId5" Type="http://schemas.openxmlformats.org/officeDocument/2006/relationships/hyperlink" Target="http://www.edu.ru" TargetMode="External"/><Relationship Id="rId15" Type="http://schemas.openxmlformats.org/officeDocument/2006/relationships/hyperlink" Target="http://www.ozo.rcsz.ru" TargetMode="External"/><Relationship Id="rId10" Type="http://schemas.openxmlformats.org/officeDocument/2006/relationships/hyperlink" Target="http://www.ucheba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mota.ru" TargetMode="External"/><Relationship Id="rId14" Type="http://schemas.openxmlformats.org/officeDocument/2006/relationships/hyperlink" Target="http://www.teach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6830</Words>
  <Characters>38932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2019-03-09T12:55:00Z</cp:lastPrinted>
  <dcterms:created xsi:type="dcterms:W3CDTF">2016-03-09T15:37:00Z</dcterms:created>
  <dcterms:modified xsi:type="dcterms:W3CDTF">2019-03-13T15:17:00Z</dcterms:modified>
</cp:coreProperties>
</file>